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3D" w:rsidRDefault="00D1363D" w:rsidP="00D1363D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D1363D">
        <w:rPr>
          <w:rFonts w:eastAsia="Times New Roman"/>
          <w:sz w:val="28"/>
          <w:szCs w:val="28"/>
          <w:lang w:eastAsia="ru-RU"/>
        </w:rPr>
        <w:t>Приложение 4</w:t>
      </w:r>
    </w:p>
    <w:p w:rsidR="00711C5F" w:rsidRPr="00D1363D" w:rsidRDefault="00711C5F" w:rsidP="00D1363D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</w:t>
      </w:r>
    </w:p>
    <w:p w:rsidR="00D1363D" w:rsidRPr="00D1363D" w:rsidRDefault="00711C5F" w:rsidP="00D1363D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D1363D">
        <w:rPr>
          <w:rFonts w:eastAsia="Times New Roman"/>
          <w:sz w:val="28"/>
          <w:szCs w:val="28"/>
          <w:lang w:eastAsia="ru-RU"/>
        </w:rPr>
        <w:t>П</w:t>
      </w:r>
      <w:r w:rsidR="00D1363D" w:rsidRPr="00D1363D">
        <w:rPr>
          <w:rFonts w:eastAsia="Times New Roman"/>
          <w:sz w:val="28"/>
          <w:szCs w:val="28"/>
          <w:lang w:eastAsia="ru-RU"/>
        </w:rPr>
        <w:t>остановлени</w:t>
      </w:r>
      <w:r>
        <w:rPr>
          <w:rFonts w:eastAsia="Times New Roman"/>
          <w:sz w:val="28"/>
          <w:szCs w:val="28"/>
          <w:lang w:eastAsia="ru-RU"/>
        </w:rPr>
        <w:t xml:space="preserve">ем </w:t>
      </w:r>
      <w:r w:rsidR="00D1363D" w:rsidRPr="00D1363D">
        <w:rPr>
          <w:rFonts w:eastAsia="Times New Roman"/>
          <w:sz w:val="28"/>
          <w:szCs w:val="28"/>
          <w:lang w:eastAsia="ru-RU"/>
        </w:rPr>
        <w:t>Администрации города Твери</w:t>
      </w:r>
    </w:p>
    <w:p w:rsidR="0047152E" w:rsidRPr="00B05AF4" w:rsidRDefault="0047152E" w:rsidP="0047152E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B05AF4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 xml:space="preserve"> 26 декабря </w:t>
      </w:r>
      <w:r w:rsidRPr="00B05AF4">
        <w:rPr>
          <w:rFonts w:eastAsia="Times New Roman"/>
          <w:sz w:val="28"/>
          <w:szCs w:val="28"/>
          <w:lang w:eastAsia="ru-RU"/>
        </w:rPr>
        <w:t>2024 г. №</w:t>
      </w:r>
      <w:r>
        <w:rPr>
          <w:rFonts w:eastAsia="Times New Roman"/>
          <w:sz w:val="28"/>
          <w:szCs w:val="28"/>
          <w:lang w:eastAsia="ru-RU"/>
        </w:rPr>
        <w:t xml:space="preserve"> 957</w:t>
      </w:r>
    </w:p>
    <w:p w:rsidR="00D1363D" w:rsidRPr="00D1363D" w:rsidRDefault="00D1363D" w:rsidP="00D1363D">
      <w:pPr>
        <w:spacing w:line="240" w:lineRule="auto"/>
        <w:ind w:right="-1" w:firstLine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D1363D" w:rsidRPr="00D1363D" w:rsidRDefault="00D1363D" w:rsidP="00D1363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60E7C" w:rsidRPr="00D1363D" w:rsidRDefault="00D1363D" w:rsidP="00260E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363D">
        <w:rPr>
          <w:b/>
          <w:sz w:val="28"/>
          <w:szCs w:val="28"/>
        </w:rPr>
        <w:t xml:space="preserve">заключения в электронной форме </w:t>
      </w:r>
    </w:p>
    <w:p w:rsidR="00D1363D" w:rsidRPr="00D1363D" w:rsidRDefault="00D1363D" w:rsidP="00D136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363D">
        <w:rPr>
          <w:b/>
          <w:sz w:val="28"/>
          <w:szCs w:val="28"/>
        </w:rPr>
        <w:t xml:space="preserve">соглашений о возмещении затрат, связанных с оказанием муниципальных услуг в социальной сфере </w:t>
      </w:r>
    </w:p>
    <w:p w:rsidR="00D1363D" w:rsidRPr="00D1363D" w:rsidRDefault="00D1363D" w:rsidP="00D136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363D">
        <w:rPr>
          <w:b/>
          <w:sz w:val="28"/>
          <w:szCs w:val="28"/>
        </w:rPr>
        <w:t xml:space="preserve">на территории города Твери </w:t>
      </w:r>
    </w:p>
    <w:p w:rsidR="00D1363D" w:rsidRPr="00D1363D" w:rsidRDefault="00D1363D" w:rsidP="00D136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1363D">
        <w:rPr>
          <w:b/>
          <w:sz w:val="28"/>
          <w:szCs w:val="28"/>
        </w:rPr>
        <w:t>по направлению деятельности «Реализация дополнительных общеразвивающих программ для детей 5-18 лет» в соответствии с социальным сертификатом</w:t>
      </w:r>
    </w:p>
    <w:p w:rsidR="00D1363D" w:rsidRPr="00D1363D" w:rsidRDefault="00D1363D" w:rsidP="00D136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1363D" w:rsidRPr="00D1363D" w:rsidRDefault="00D1363D" w:rsidP="00D1363D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1363D">
        <w:rPr>
          <w:b/>
          <w:sz w:val="28"/>
          <w:szCs w:val="28"/>
        </w:rPr>
        <w:t>Общие положения</w:t>
      </w:r>
    </w:p>
    <w:p w:rsidR="00D1363D" w:rsidRPr="00D1363D" w:rsidRDefault="00D1363D" w:rsidP="00D1363D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363D" w:rsidRPr="00D1363D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D1363D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D1363D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D1363D">
        <w:rPr>
          <w:sz w:val="28"/>
          <w:szCs w:val="28"/>
        </w:rPr>
        <w:t xml:space="preserve">т </w:t>
      </w:r>
      <w:r>
        <w:rPr>
          <w:sz w:val="28"/>
          <w:szCs w:val="28"/>
        </w:rPr>
        <w:t>правила</w:t>
      </w:r>
      <w:r w:rsidRPr="00D1363D">
        <w:rPr>
          <w:sz w:val="28"/>
          <w:szCs w:val="28"/>
        </w:rPr>
        <w:t xml:space="preserve"> заключения в электронном виде и подписания усиленной </w:t>
      </w:r>
      <w:hyperlink r:id="rId7" w:anchor="/document/12184522/entry/54" w:history="1">
        <w:r w:rsidRPr="00260E7C">
          <w:rPr>
            <w:rStyle w:val="a3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260E7C">
        <w:rPr>
          <w:sz w:val="28"/>
          <w:szCs w:val="28"/>
        </w:rPr>
        <w:t> лица, имеющего право действов</w:t>
      </w:r>
      <w:r w:rsidRPr="00D1363D">
        <w:rPr>
          <w:sz w:val="28"/>
          <w:szCs w:val="28"/>
        </w:rPr>
        <w:t xml:space="preserve">ать </w:t>
      </w:r>
      <w:r>
        <w:rPr>
          <w:sz w:val="28"/>
          <w:szCs w:val="28"/>
        </w:rPr>
        <w:t xml:space="preserve">соответственно </w:t>
      </w:r>
      <w:r w:rsidRPr="00D1363D">
        <w:rPr>
          <w:sz w:val="28"/>
          <w:szCs w:val="28"/>
        </w:rPr>
        <w:t>от имени управления образования Администрации города Твери (далее – Управление образования), исполнителя муниципальных услуг в социальной сфере по направлению деятельности «Реализация дополнительных общеразвивающих программ для детей 5-18 лет» (далее – муниципальная услуга в социальной сфере),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социальный сертификат, соглашение), в случае предоставления исполнителем муниципальных услуг в социальной сфере социального сертификата в Управление образования.</w:t>
      </w:r>
    </w:p>
    <w:p w:rsidR="00D1363D" w:rsidRPr="00D1363D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>2. Исполнителем муниципальных услуг в социальной сфере является юридическое лицо, индивидуальный предприниматель, включенные в реестр исполнителей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сертификатом.</w:t>
      </w: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 xml:space="preserve">3. Взаимодействие Управления образования и исполнителя муниципальных услуг в социальной сфере при заключении и подписании соглашения, дополнительных соглашений к нему осуществляется </w:t>
      </w:r>
      <w:r w:rsidRPr="00260E7C">
        <w:rPr>
          <w:sz w:val="28"/>
          <w:szCs w:val="28"/>
        </w:rPr>
        <w:t>посредством созданной в соответствии с </w:t>
      </w:r>
      <w:hyperlink r:id="rId8" w:anchor="/document/12112604/entry/20001" w:history="1">
        <w:r w:rsidRPr="00260E7C">
          <w:rPr>
            <w:rStyle w:val="a3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260E7C">
        <w:rPr>
          <w:sz w:val="28"/>
          <w:szCs w:val="28"/>
        </w:rPr>
        <w:t> Российской Федерации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с использованием усиленных </w:t>
      </w:r>
      <w:hyperlink r:id="rId9" w:anchor="/document/12184522/entry/54" w:history="1">
        <w:r w:rsidRPr="00260E7C">
          <w:rPr>
            <w:rStyle w:val="a3"/>
            <w:color w:val="auto"/>
            <w:sz w:val="28"/>
            <w:szCs w:val="28"/>
            <w:u w:val="none"/>
          </w:rPr>
          <w:t>квалифицированных электронных подписей</w:t>
        </w:r>
      </w:hyperlink>
      <w:r w:rsidRPr="00260E7C">
        <w:rPr>
          <w:sz w:val="28"/>
          <w:szCs w:val="28"/>
        </w:rPr>
        <w:t>.</w:t>
      </w:r>
    </w:p>
    <w:p w:rsidR="00D1363D" w:rsidRPr="00D1363D" w:rsidRDefault="00D1363D" w:rsidP="00D1363D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D1363D" w:rsidRPr="00D1363D" w:rsidRDefault="00D1363D" w:rsidP="00D1363D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1363D">
        <w:rPr>
          <w:b/>
          <w:sz w:val="28"/>
          <w:szCs w:val="28"/>
        </w:rPr>
        <w:t>Формирование, внесение изменений и расторжение соглашения</w:t>
      </w:r>
    </w:p>
    <w:p w:rsidR="00D1363D" w:rsidRPr="00D1363D" w:rsidRDefault="00D1363D" w:rsidP="00D1363D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 xml:space="preserve">4. </w:t>
      </w:r>
      <w:r w:rsidRPr="00260E7C">
        <w:rPr>
          <w:sz w:val="28"/>
          <w:szCs w:val="28"/>
        </w:rPr>
        <w:t>Соглашение и дополнительные соглашения к нему формируются в виде электронного документа в системе «Электронный бюджет» и подписываются усиленными </w:t>
      </w:r>
      <w:hyperlink r:id="rId10" w:anchor="/document/12184522/entry/54" w:history="1">
        <w:r w:rsidRPr="00260E7C">
          <w:rPr>
            <w:rStyle w:val="a3"/>
            <w:color w:val="auto"/>
            <w:sz w:val="28"/>
            <w:szCs w:val="28"/>
            <w:u w:val="none"/>
          </w:rPr>
          <w:t>квалифицированными электронными подписями</w:t>
        </w:r>
      </w:hyperlink>
      <w:r w:rsidRPr="00260E7C">
        <w:rPr>
          <w:sz w:val="28"/>
          <w:szCs w:val="28"/>
        </w:rPr>
        <w:t> лиц, имеющих право действовать от имени соответственно Управления образования, исполнителя муниципальных услуг в социальной сфере.</w:t>
      </w: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E7C">
        <w:rPr>
          <w:sz w:val="28"/>
          <w:szCs w:val="28"/>
        </w:rPr>
        <w:t>5. Соглашение и дополнительные соглашения заключаются по формам, утверждаемым Управлением образования.</w:t>
      </w: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E7C">
        <w:rPr>
          <w:sz w:val="28"/>
          <w:szCs w:val="28"/>
        </w:rPr>
        <w:t>6. Проект соглашения формируется Управлением образования в соответствии с </w:t>
      </w:r>
      <w:hyperlink r:id="rId11" w:anchor="/document/408450583/entry/4004" w:history="1">
        <w:r w:rsidRPr="00260E7C">
          <w:rPr>
            <w:rStyle w:val="a3"/>
            <w:color w:val="auto"/>
            <w:sz w:val="28"/>
            <w:szCs w:val="28"/>
            <w:u w:val="none"/>
          </w:rPr>
          <w:t>пунктом 4</w:t>
        </w:r>
      </w:hyperlink>
      <w:r w:rsidRPr="00260E7C">
        <w:rPr>
          <w:sz w:val="28"/>
          <w:szCs w:val="28"/>
        </w:rPr>
        <w:t> настоящего Порядка для подписания исполнителем муниципальных услуг в социальной сфере, подавшим заявку на включение в реестр исполнителей муниципальных услуг в социальной сфере, и заключается с исполнителем муниципальных услуг в социальной сфере после принятия Управлением образования в соответствии с </w:t>
      </w:r>
      <w:hyperlink r:id="rId12" w:anchor="/document/400348269/entry/1016" w:history="1">
        <w:r w:rsidRPr="00260E7C">
          <w:rPr>
            <w:rStyle w:val="a3"/>
            <w:color w:val="auto"/>
            <w:sz w:val="28"/>
            <w:szCs w:val="28"/>
            <w:u w:val="none"/>
          </w:rPr>
          <w:t>пунктом 16</w:t>
        </w:r>
      </w:hyperlink>
      <w:r w:rsidRPr="00260E7C">
        <w:rPr>
          <w:sz w:val="28"/>
          <w:szCs w:val="28"/>
        </w:rPr>
        <w:t> 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 </w:t>
      </w:r>
      <w:hyperlink r:id="rId13" w:anchor="/document/400348269/entry/0" w:history="1">
        <w:r w:rsidRPr="00260E7C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260E7C">
        <w:rPr>
          <w:sz w:val="28"/>
          <w:szCs w:val="28"/>
        </w:rPr>
        <w:t> Правительства Российской Федерации от 13.02.2021 № 183 (далее – Положение о структуре реестра исполнителей услуг), решения о формировании информации, включаемой в реестр исполнителей муниципальных услуг в социальной сфере.</w:t>
      </w: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E7C">
        <w:rPr>
          <w:sz w:val="28"/>
          <w:szCs w:val="28"/>
        </w:rPr>
        <w:t>7. В сформированном в соответствии с </w:t>
      </w:r>
      <w:hyperlink r:id="rId14" w:anchor="/document/408450583/entry/4006" w:history="1">
        <w:r w:rsidRPr="00260E7C">
          <w:rPr>
            <w:rStyle w:val="a3"/>
            <w:color w:val="auto"/>
            <w:sz w:val="28"/>
            <w:szCs w:val="28"/>
            <w:u w:val="none"/>
          </w:rPr>
          <w:t>пунктом 6</w:t>
        </w:r>
      </w:hyperlink>
      <w:r w:rsidRPr="00260E7C">
        <w:rPr>
          <w:sz w:val="28"/>
          <w:szCs w:val="28"/>
        </w:rPr>
        <w:t> настоящ</w:t>
      </w:r>
      <w:r w:rsidR="00604253" w:rsidRPr="00260E7C">
        <w:rPr>
          <w:sz w:val="28"/>
          <w:szCs w:val="28"/>
        </w:rPr>
        <w:t>его Порядка</w:t>
      </w:r>
      <w:r w:rsidRPr="00260E7C">
        <w:rPr>
          <w:sz w:val="28"/>
          <w:szCs w:val="28"/>
        </w:rPr>
        <w:t xml:space="preserve"> проекте соглашения указываются следующие сведения:</w:t>
      </w:r>
    </w:p>
    <w:p w:rsidR="00D1363D" w:rsidRPr="00D1363D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E7C">
        <w:rPr>
          <w:sz w:val="28"/>
          <w:szCs w:val="28"/>
        </w:rPr>
        <w:t>1) общие сведения об исполнителе муниципальных услуг в социальной сфере, наименование муниципальной услуги в социальной сфере, условия (форма) оказания муниципальной услуги в социальной сфере, показатели, характеризующие качество и (или) объем оказания муниципальной услуги в социальной сфере, значения нормативных затрат на оказание муниципальной услуги в социальной сфере, предельные цены (тарифы) на оплату муниципальной услуги в социальной сфере потребителем муниципальной услуги в социальной сфере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 </w:t>
      </w:r>
      <w:hyperlink r:id="rId15" w:anchor="/document/74369760/entry/0" w:history="1">
        <w:r w:rsidRPr="00260E7C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260E7C">
        <w:rPr>
          <w:sz w:val="28"/>
          <w:szCs w:val="28"/>
        </w:rPr>
        <w:t xml:space="preserve"> 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 189-ФЗ), которые формируются на основании сформированной в соответствии с Положением </w:t>
      </w:r>
      <w:r w:rsidRPr="00D1363D">
        <w:rPr>
          <w:sz w:val="28"/>
          <w:szCs w:val="28"/>
        </w:rPr>
        <w:t>о структуре реестра исполнителей услуг реестровой записи об исполнителе муниципальных услуг в социальной сфере (далее – реестровая запись);</w:t>
      </w:r>
    </w:p>
    <w:p w:rsidR="00D1363D" w:rsidRPr="00D1363D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lastRenderedPageBreak/>
        <w:t>2) объем субсидии, предоставляемой исполнителю муниципальных услуг в социальной сфере, рассчитываемый в соответствии с порядком предоставления субсидии юридическим лицам, индивидуальным предпринимателям – производителям товаров, работ, услуг на оплату соглашения о возмещении затрат, связанных с оказанием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сертификатом.</w:t>
      </w: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>8. Сведения, предусмотренные </w:t>
      </w:r>
      <w:hyperlink r:id="rId16" w:anchor="/document/408450583/entry/5039" w:history="1">
        <w:r w:rsidRPr="00260E7C">
          <w:rPr>
            <w:rStyle w:val="a3"/>
            <w:color w:val="auto"/>
            <w:sz w:val="28"/>
            <w:szCs w:val="28"/>
            <w:u w:val="none"/>
          </w:rPr>
          <w:t>подпунктом 2 пункта 7</w:t>
        </w:r>
      </w:hyperlink>
      <w:r w:rsidRPr="00260E7C">
        <w:rPr>
          <w:sz w:val="28"/>
          <w:szCs w:val="28"/>
        </w:rPr>
        <w:t> настоящ</w:t>
      </w:r>
      <w:r w:rsidR="00604253" w:rsidRPr="00260E7C">
        <w:rPr>
          <w:sz w:val="28"/>
          <w:szCs w:val="28"/>
        </w:rPr>
        <w:t>его Порядка</w:t>
      </w:r>
      <w:r w:rsidRPr="00260E7C">
        <w:rPr>
          <w:sz w:val="28"/>
          <w:szCs w:val="28"/>
        </w:rPr>
        <w:t xml:space="preserve">, формируются Управлением образования в составе приложения к соглашению в течение 5 рабочих дней со дня внесения соответствующих сведений в реестр </w:t>
      </w:r>
      <w:r w:rsidR="00260E7C">
        <w:rPr>
          <w:sz w:val="28"/>
          <w:szCs w:val="28"/>
        </w:rPr>
        <w:t>получател</w:t>
      </w:r>
      <w:r w:rsidR="00025638">
        <w:rPr>
          <w:sz w:val="28"/>
          <w:szCs w:val="28"/>
        </w:rPr>
        <w:t>ей</w:t>
      </w:r>
      <w:r w:rsidR="00260E7C">
        <w:rPr>
          <w:sz w:val="28"/>
          <w:szCs w:val="28"/>
        </w:rPr>
        <w:t xml:space="preserve"> социального сертификата</w:t>
      </w:r>
      <w:r w:rsidRPr="00260E7C">
        <w:rPr>
          <w:sz w:val="28"/>
          <w:szCs w:val="28"/>
        </w:rPr>
        <w:t>, формируемый в соответствии с порядком, устанавливаемым Правительством Российской Федерации в соответствии с </w:t>
      </w:r>
      <w:hyperlink r:id="rId17" w:anchor="/document/74369760/entry/203" w:history="1">
        <w:r w:rsidRPr="00260E7C">
          <w:rPr>
            <w:rStyle w:val="a3"/>
            <w:color w:val="auto"/>
            <w:sz w:val="28"/>
            <w:szCs w:val="28"/>
            <w:u w:val="none"/>
          </w:rPr>
          <w:t>частью 3 статьи 20</w:t>
        </w:r>
      </w:hyperlink>
      <w:r w:rsidRPr="00260E7C">
        <w:rPr>
          <w:sz w:val="28"/>
          <w:szCs w:val="28"/>
        </w:rPr>
        <w:t> Федерального закона № 189-ФЗ, с направлением уведомления исполнителю муниципальных услуг в социальной сфере о формировании указанных сведений посредством системы «Электронн</w:t>
      </w:r>
      <w:r w:rsidR="00604253" w:rsidRPr="00260E7C">
        <w:rPr>
          <w:sz w:val="28"/>
          <w:szCs w:val="28"/>
        </w:rPr>
        <w:t>ы</w:t>
      </w:r>
      <w:r w:rsidRPr="00260E7C">
        <w:rPr>
          <w:sz w:val="28"/>
          <w:szCs w:val="28"/>
        </w:rPr>
        <w:t>й бюджет».</w:t>
      </w:r>
    </w:p>
    <w:p w:rsidR="00D1363D" w:rsidRPr="00260E7C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E7C">
        <w:rPr>
          <w:sz w:val="28"/>
          <w:szCs w:val="28"/>
        </w:rPr>
        <w:t>9. В течение 3 рабочих дней, следующих за днем формирования в соответствии с </w:t>
      </w:r>
      <w:hyperlink r:id="rId18" w:anchor="/document/408450583/entry/4007" w:history="1">
        <w:r w:rsidRPr="00260E7C">
          <w:rPr>
            <w:rStyle w:val="a3"/>
            <w:color w:val="auto"/>
            <w:sz w:val="28"/>
            <w:szCs w:val="28"/>
            <w:u w:val="none"/>
          </w:rPr>
          <w:t>пунктом 7</w:t>
        </w:r>
      </w:hyperlink>
      <w:r w:rsidRPr="00260E7C">
        <w:rPr>
          <w:sz w:val="28"/>
          <w:szCs w:val="28"/>
        </w:rPr>
        <w:t> настоящ</w:t>
      </w:r>
      <w:r w:rsidR="00604253" w:rsidRPr="00260E7C">
        <w:rPr>
          <w:sz w:val="28"/>
          <w:szCs w:val="28"/>
        </w:rPr>
        <w:t xml:space="preserve">его Порядка </w:t>
      </w:r>
      <w:r w:rsidRPr="00260E7C">
        <w:rPr>
          <w:sz w:val="28"/>
          <w:szCs w:val="28"/>
        </w:rPr>
        <w:t>в системе «Электронный бюджет» проекта соглашения, исполнитель муниципальных услуг в социальной сфере подписывает проект такого соглашения усиленной </w:t>
      </w:r>
      <w:hyperlink r:id="rId19" w:anchor="/document/12184522/entry/54" w:history="1">
        <w:r w:rsidRPr="00260E7C">
          <w:rPr>
            <w:rStyle w:val="a3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260E7C">
        <w:rPr>
          <w:sz w:val="28"/>
          <w:szCs w:val="28"/>
        </w:rPr>
        <w:t> лица, имеющего право действовать от имени исполнителя муниципальных услуг в социальной сфере.</w:t>
      </w:r>
    </w:p>
    <w:p w:rsidR="00D1363D" w:rsidRPr="00D1363D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0E7C">
        <w:rPr>
          <w:sz w:val="28"/>
          <w:szCs w:val="28"/>
        </w:rPr>
        <w:t>10. Подписанный исполнителем муниципальных услуг в социальной сфере проект соглашения направляется п</w:t>
      </w:r>
      <w:r w:rsidRPr="00D1363D">
        <w:rPr>
          <w:sz w:val="28"/>
          <w:szCs w:val="28"/>
        </w:rPr>
        <w:t>осредством системы «Электронный бюджет» в Управление образования.</w:t>
      </w:r>
    </w:p>
    <w:p w:rsidR="00D1363D" w:rsidRPr="00D1363D" w:rsidRDefault="00D1363D" w:rsidP="00D1363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>В течение 5 рабочих дней со дня получения подписанного исполнителем муниципальных услуг в социальной сфере проекта соглашения Управление образования подписывает такой проект соглашения и направляет подписанное им соглашение посредством системы «Электронный бюджет» исполнителю муниципальных услуг в социальной сфере.</w:t>
      </w:r>
    </w:p>
    <w:p w:rsidR="00D1363D" w:rsidRPr="00D1363D" w:rsidRDefault="00D1363D" w:rsidP="00604253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63D">
        <w:rPr>
          <w:sz w:val="28"/>
          <w:szCs w:val="28"/>
        </w:rPr>
        <w:t xml:space="preserve">11. 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</w:t>
      </w:r>
      <w:r w:rsidR="00604253">
        <w:rPr>
          <w:sz w:val="28"/>
          <w:szCs w:val="28"/>
        </w:rPr>
        <w:t>сроки, установленными настоящим</w:t>
      </w:r>
      <w:r w:rsidRPr="00D1363D">
        <w:rPr>
          <w:sz w:val="28"/>
          <w:szCs w:val="28"/>
        </w:rPr>
        <w:t xml:space="preserve"> </w:t>
      </w:r>
      <w:r w:rsidR="00604253">
        <w:rPr>
          <w:sz w:val="28"/>
          <w:szCs w:val="28"/>
        </w:rPr>
        <w:t>Порядком</w:t>
      </w:r>
      <w:r w:rsidRPr="00D1363D">
        <w:rPr>
          <w:sz w:val="28"/>
          <w:szCs w:val="28"/>
        </w:rPr>
        <w:t xml:space="preserve"> для заключения соглашения.</w:t>
      </w:r>
    </w:p>
    <w:sectPr w:rsidR="00D1363D" w:rsidRPr="00D1363D" w:rsidSect="00D1363D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CF" w:rsidRDefault="004F57CF" w:rsidP="00D1363D">
      <w:pPr>
        <w:spacing w:line="240" w:lineRule="auto"/>
      </w:pPr>
      <w:r>
        <w:separator/>
      </w:r>
    </w:p>
  </w:endnote>
  <w:endnote w:type="continuationSeparator" w:id="0">
    <w:p w:rsidR="004F57CF" w:rsidRDefault="004F57CF" w:rsidP="00D13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CF" w:rsidRDefault="004F57CF" w:rsidP="00D1363D">
      <w:pPr>
        <w:spacing w:line="240" w:lineRule="auto"/>
      </w:pPr>
      <w:r>
        <w:separator/>
      </w:r>
    </w:p>
  </w:footnote>
  <w:footnote w:type="continuationSeparator" w:id="0">
    <w:p w:rsidR="004F57CF" w:rsidRDefault="004F57CF" w:rsidP="00D13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901318"/>
      <w:docPartObj>
        <w:docPartGallery w:val="Page Numbers (Top of Page)"/>
        <w:docPartUnique/>
      </w:docPartObj>
    </w:sdtPr>
    <w:sdtEndPr/>
    <w:sdtContent>
      <w:p w:rsidR="00D1363D" w:rsidRDefault="00D136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2E">
          <w:rPr>
            <w:noProof/>
          </w:rPr>
          <w:t>2</w:t>
        </w:r>
        <w:r>
          <w:fldChar w:fldCharType="end"/>
        </w:r>
      </w:p>
    </w:sdtContent>
  </w:sdt>
  <w:p w:rsidR="00D1363D" w:rsidRDefault="00D136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5E8D"/>
    <w:multiLevelType w:val="hybridMultilevel"/>
    <w:tmpl w:val="19CC0EF4"/>
    <w:lvl w:ilvl="0" w:tplc="441E8B8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BF"/>
    <w:rsid w:val="00023A50"/>
    <w:rsid w:val="00025638"/>
    <w:rsid w:val="00036F8A"/>
    <w:rsid w:val="00120018"/>
    <w:rsid w:val="002465BF"/>
    <w:rsid w:val="00260E7C"/>
    <w:rsid w:val="0047152E"/>
    <w:rsid w:val="004F57CF"/>
    <w:rsid w:val="005502E0"/>
    <w:rsid w:val="005B162F"/>
    <w:rsid w:val="00604253"/>
    <w:rsid w:val="00711C5F"/>
    <w:rsid w:val="00D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70CA6-48F6-495B-B34F-6466CC7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3D"/>
    <w:pPr>
      <w:spacing w:after="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363D"/>
    <w:rPr>
      <w:color w:val="0563C1"/>
      <w:u w:val="single"/>
    </w:rPr>
  </w:style>
  <w:style w:type="paragraph" w:customStyle="1" w:styleId="s1">
    <w:name w:val="s_1"/>
    <w:basedOn w:val="a"/>
    <w:rsid w:val="00D1363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3">
    <w:name w:val="s_3"/>
    <w:basedOn w:val="a"/>
    <w:rsid w:val="00D1363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36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63D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136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63D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1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C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Ким Екатерина Игоревна</cp:lastModifiedBy>
  <cp:revision>6</cp:revision>
  <cp:lastPrinted>2024-11-21T12:19:00Z</cp:lastPrinted>
  <dcterms:created xsi:type="dcterms:W3CDTF">2024-11-19T13:12:00Z</dcterms:created>
  <dcterms:modified xsi:type="dcterms:W3CDTF">2024-12-28T06:34:00Z</dcterms:modified>
</cp:coreProperties>
</file>